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C7" w:rsidRDefault="00557814" w:rsidP="005578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Консультация: «</w:t>
      </w:r>
      <w:r w:rsidRPr="005578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организовать открытый показ в детском саду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971C7" w:rsidRDefault="009971C7" w:rsidP="009971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9312B" w:rsidRPr="002E0391" w:rsidRDefault="00C137A9" w:rsidP="009971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0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Открытый показ – мероприятие, на котором педагог представляет свой опыт работы и достигнутые результаты коллегам. Чтобы это мероприятие не было формальным, заранее планируйте открытые показы в годовом плане работы дошкольной организации и проводите их не реже одного раза в квартал. Узнайте, что еще нужно учесть при подготовке к открытому показу, чтобы провести его на высоком профессиональном уровне.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Выберите вид открытого показа с учетом его целей</w:t>
      </w:r>
    </w:p>
    <w:p w:rsidR="002E0391" w:rsidRPr="002E0391" w:rsidRDefault="00C137A9" w:rsidP="002E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 методической работе есть два вида открытого показа – обучающий открытый показ и мастер-класс. Они отличаются целевыми установками, которые формулирует старший воспитатель.</w:t>
      </w:r>
    </w:p>
    <w:p w:rsidR="00C137A9" w:rsidRPr="00C137A9" w:rsidRDefault="00C137A9" w:rsidP="002E0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обучающего открытого показа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познакомить педагогов с новыми формами организации образовательной деятельности или методами, приемами, которые они не применяли в своей работе раньше. Обучающий открытый показ проводит воспитатель или старший воспитатель в рамках семинара по ознакомлению педагогов с новой технологией, например, на тему «Как организовать с дошкольниками исследовательские проекты». В этом случае обучающий открытый показ иллюстрирует теоретические положения, о которых рассказывает старший воспитатель на семинаре.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Подготовка к обучающему открытому показу.</w:t>
      </w:r>
      <w:r w:rsidR="004046BE" w:rsidRPr="002E03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провести обучающий открытый показ, нужно: определить цель мероприятия; выбрать форму и место проведения; продумать условия, методы и приемы; составить конспект; запланировать предварительную работу с детьми. При этом педагог не «репетирует» с детьми образовательную деятельность, которую будет показывать коллегам.</w:t>
      </w:r>
    </w:p>
    <w:p w:rsidR="00C137A9" w:rsidRPr="00C137A9" w:rsidRDefault="00C137A9" w:rsidP="00997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Важный этап обучающего открытого показа – беседа в конце. Ее цель – ответить на вопросы педагогов, пояснить и уточнить новые знания, которые они получили. Если старший воспитатель уверен в том, что педагоги поняли и приняли основные установки, он предлагает им самостоятельно подготовить и провести такое мероприятие с детьми своей группы. Это может быть серия открытых показов в качестве отчета педагогов о том, как они освоили новые методы и приемы работы.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мастер-класса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познакомить коллектив с педагогическим опытом конкретного воспитателя, его авторскими находками, всем тем, с помощью чего он смог достичь высоких результатов. То есть мастер-класс проводит воспитатель-мастер, чей опыт уже обобщен как авторская система работы.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Подготовка к мастер-классу.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Мастер-класс состоит из двух основных частей: показ фрагментов работы с детьми и работа с педагогами, с целью трансляции педагогического опыта. Педагог-мастер заранее продумывает, как продемонстрировать коллегам работу с детьми, обсудить полученные им результаты и рассказать, при помощи каких методов и приемов он их достиг. Для этого педагог-мастер обязательно ссылается на методическую, научную литературу, которую изучал и использовал в работе.</w:t>
      </w:r>
    </w:p>
    <w:p w:rsidR="00C137A9" w:rsidRPr="00C137A9" w:rsidRDefault="00C137A9" w:rsidP="00997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выступления педагога-мастера участники мастер-класса активно высказываются, задают вопросы, дискутируют и делают выводы. Таким образом, независимо от вида открытый показ имеет три части, которых нужно придерживаться. Подробнее – смотрите схему.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Определите зоны ответственности на этапе подготовки к открытому показу</w:t>
      </w:r>
    </w:p>
    <w:p w:rsidR="00C137A9" w:rsidRPr="00C137A9" w:rsidRDefault="00C137A9" w:rsidP="00997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 подготовку открытого показа (в любой форме) несут ответственность воспитатель, который представляет свою работу с детьми, и старший воспитатель, который отвечает за научно-методическую деятельность в дошкольной организации. Поэтому на этапе подготовки к открытому показу важно определить зону ответственности и задачи каждого.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За что отвечает воспитатель.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Педагог пишет конспект или сценарий в зависимости от того, какой режимный момент он будет представлять. Продумывает ответы на возможные вопросы коллег. В ходе открытого показа важно не только представить положительные результаты работы, но и рассказать о трудностях, которые возникли у педагога, и как он с ними справился. Для этого педагог анализирует свою работу и фиксирует все свои трудности, чтобы озвучить их коллегам.</w:t>
      </w:r>
    </w:p>
    <w:p w:rsidR="00C137A9" w:rsidRPr="00C137A9" w:rsidRDefault="00C137A9" w:rsidP="00997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Открытый показ чаще всего проводится в групповой комнате, поэтому педагог также заранее готовит развивающую предметно-пространственную среду, развивающие и игровые центры, которые планирует задействовать во время открытого показа.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 что отвечает старший воспитатель.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Старший воспитатель выступает организатором представления педагогического опыта как одного из методических мероприятий. Поэтому он курирует педагога на всех этапах подготовки к нему и присутствует на мероприятии. До начала просмотра старший воспитатель знакомит всех присутствующих с темой открытого показа, рассказывает о системе работы воспитателя, предлагает вопросы, на которые следует обратить особое внимание.</w:t>
      </w:r>
    </w:p>
    <w:p w:rsidR="00C137A9" w:rsidRPr="002E0391" w:rsidRDefault="00C137A9" w:rsidP="00404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конце открытого показа перед обсуждением первое слово предоставляется воспитателю, который представил свой опыт работы. А затем старший воспитатель организует обсуждение, подводит итоги и озвучивает совместное решение. Например, внедрить в работу этот опыт, передать конспекты в методический кабинет или продолжить обобщать опыт воспитателя, чтобы представить его на окружном (районном) уровне.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Учитывайте новые требования </w:t>
      </w:r>
      <w:proofErr w:type="gramStart"/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  <w:proofErr w:type="gramEnd"/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gramStart"/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ОД</w:t>
      </w:r>
      <w:proofErr w:type="gramEnd"/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и особенности детей</w:t>
      </w:r>
    </w:p>
    <w:p w:rsidR="00C137A9" w:rsidRPr="00C137A9" w:rsidRDefault="00C137A9" w:rsidP="007D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провести открытый показ по-новому и решить все поставленные задачи, мотивировать детей к совместной деятельности, удивить коллег, педагог должен учитывать современные требования к образовательной деятельности, планировать и проводить ее совместно с детьми, ориентироваться на ресурсы развивающей среды.</w:t>
      </w:r>
    </w:p>
    <w:p w:rsidR="00C137A9" w:rsidRPr="002E0391" w:rsidRDefault="00C137A9" w:rsidP="007D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Взаимопосещения всегда вызывают эмоциональный всплеск в коллективе, что накладывает на педагога дополнительную ответственность за качество своего труда. Из-за волнения перед открытым показом педагоги часто формально формулируют его задачи. Отдают предпочтение старым формам организации открытого показа, когда дети сидят за столами и отвечают на вопросы. Не используют пространство группы, а ограничиваются небольшим набором оборудования, которым не всегда пользуются дети во время открытого показа. Чтобы избежать этого, следуйте несложному алгоритму.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C0066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Четко формулируйте цели и задачи.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 целеполагании опирайтесь на возрастные целевые ориентиры, содержание Основной образовательной программы дошкольного образования. Грамотная постановка задач предупредит противоречие программам и позволит успешно их решить. Если образовательный процесс основан на авторской программе, открытый показ должен учитывать ее требования.</w:t>
      </w:r>
    </w:p>
    <w:p w:rsidR="00452364" w:rsidRPr="002E0391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Выбирайте форму проведения открытого показа с учетом интересов детей.</w:t>
      </w:r>
    </w:p>
    <w:p w:rsidR="00C137A9" w:rsidRPr="00C137A9" w:rsidRDefault="00C137A9" w:rsidP="00AC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Современные дошкольники перенасыщены впечатлениями, поэтому скучные занятия не принесут желаемого результата. Чтобы заинтересовать детей в ходе открытого пространства, используйте моделирование ситуативных разговоров и дидактических речевых ситуаций, игры-драматизации, игры-путешествия, решение проблемных ситуаций, организацию творческой студии или экспериментальной исследовательской лаборатории.</w:t>
      </w:r>
    </w:p>
    <w:p w:rsidR="00C137A9" w:rsidRPr="00C137A9" w:rsidRDefault="00C137A9" w:rsidP="00AC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Любая из современных форм организации деятельности детей требует создания современного развивающего пространства. Есть два варианта, чтобы решить эту задачу: создавать РПСС заранее или делать это в процессе вместе с детьми.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Создавайте заранее пространство для показа.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Продумайте место проведения открытого показа исходя из характера деятельности: свободная часть комнаты – для 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двигательной активности; мини-подиум, ширма – для игр-драматизаций; расстановка столов – для продуктивной деятельности.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Планируйте пространство для деятельности вместе с детьми.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этого включите необходимое время в организационную часть открытого показа. Главное преимущество этого варианта – активная позиция детей, которые ощущают причастность к коллективному решению.</w:t>
      </w:r>
    </w:p>
    <w:p w:rsidR="00C137A9" w:rsidRPr="00C137A9" w:rsidRDefault="00C137A9" w:rsidP="00AC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 начальном этапе дайте детям задание, чтобы изменить ситуацию. Например, при игре-путешествии: «Нужно отправиться в путь и спасти героя. Но как мы доберемся до Антарктиды?» Далее дети по глобусу или карте совместно прокладывают маршрут в далекую страну. Совместно обсуждают, как лучше добраться. Они могут лететь на самолете – парное построение стульчиков, могут плыть на корабле – постройка из крупных мягких модулей.</w:t>
      </w:r>
    </w:p>
    <w:p w:rsidR="00C137A9" w:rsidRPr="00C137A9" w:rsidRDefault="00C137A9" w:rsidP="00AC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Творческие задания для детей, которые активизируют воображение, требуют стрессоустойчивости и высоких коммуникативных способностей от педагога. Ведь найдется ребенок, который захочет мгновенно телепортироваться или подключить к проблеме самого президента страны. Нужно не теряться и находить пути решения для поддержки любой детской инициативы.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Соблюдайте требования СанПиН к продолжительности и безопасности ОД.</w:t>
      </w:r>
      <w:r w:rsidR="009971C7" w:rsidRPr="002E03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Проводите открытые показы в обычных условиях, с общепринятой продолжительностью. Учитывайте возрастные особенности детей: физиологические и психологические. Стройте содержание деятельности на материале, который они знают и который вызывает у них положительный эмоциональный отклик.</w:t>
      </w:r>
    </w:p>
    <w:p w:rsidR="00C137A9" w:rsidRPr="00C137A9" w:rsidRDefault="00C137A9" w:rsidP="00AC7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Чередуйте умственную и физическую деятельность. Дети быстро устают, если долго находятся в одном положении. Чтобы снять напряжение, проводите игры, используйте музыкальное сопровождение или </w:t>
      </w:r>
      <w:proofErr w:type="spellStart"/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релакс</w:t>
      </w:r>
      <w:proofErr w:type="spellEnd"/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-мелодию.</w:t>
      </w:r>
    </w:p>
    <w:p w:rsidR="00C137A9" w:rsidRPr="00C137A9" w:rsidRDefault="00C137A9" w:rsidP="002E03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Подбирайте наглядный материал.</w:t>
      </w: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Ориентируйтесь на стандартные требования: культурно-гигиенические, возрастную принадлежность, размер с учетом возраста детей, художественное оформление. Например, чрезмерная привлекательность и новизна игрушек и пособий может отвлечь ребенка от главного познавательного процесса.</w:t>
      </w:r>
    </w:p>
    <w:p w:rsidR="00C137A9" w:rsidRPr="00C137A9" w:rsidRDefault="00C137A9" w:rsidP="00FD78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ждут открытые показы. Они знают, что воспитатель приготовит интересный материал, будет весело. Чтобы оправдать детские надежды, используйте наглядность нового поколения: интерактивную панель, стол или пол, доску с мультимедийным проектором. Это подчеркнет высокий уровень </w:t>
      </w:r>
      <w:proofErr w:type="gramStart"/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вашей</w:t>
      </w:r>
      <w:proofErr w:type="gramEnd"/>
      <w:r w:rsidRPr="00C13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ИКТ-компетентности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37A9" w:rsidRPr="00C137A9" w:rsidRDefault="00FD78B1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C137A9" w:rsidRDefault="00C137A9" w:rsidP="00C137A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2E0391" w:rsidRDefault="002E0391" w:rsidP="00C137A9">
      <w:pPr>
        <w:shd w:val="clear" w:color="auto" w:fill="FFFFFF"/>
        <w:spacing w:after="240" w:line="420" w:lineRule="atLeast"/>
        <w:jc w:val="center"/>
        <w:rPr>
          <w:rFonts w:ascii="Georgia" w:eastAsia="Times New Roman" w:hAnsi="Georgia" w:cs="Times New Roman"/>
          <w:b/>
          <w:bCs/>
          <w:color w:val="CC0066"/>
          <w:sz w:val="27"/>
          <w:szCs w:val="27"/>
          <w:lang w:eastAsia="ru-RU"/>
        </w:rPr>
      </w:pPr>
    </w:p>
    <w:p w:rsidR="00452364" w:rsidRPr="00452364" w:rsidRDefault="00452364" w:rsidP="00452364">
      <w:pPr>
        <w:spacing w:after="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D70081"/>
          <w:sz w:val="27"/>
          <w:szCs w:val="27"/>
          <w:lang w:eastAsia="ru-RU"/>
        </w:rPr>
      </w:pPr>
      <w:r w:rsidRPr="004046BE">
        <w:rPr>
          <w:rFonts w:ascii="Roboto" w:eastAsia="Times New Roman" w:hAnsi="Roboto" w:cs="Times New Roman"/>
          <w:b/>
          <w:bCs/>
          <w:color w:val="D70081"/>
          <w:sz w:val="27"/>
          <w:szCs w:val="27"/>
          <w:lang w:eastAsia="ru-RU"/>
        </w:rPr>
        <w:lastRenderedPageBreak/>
        <w:t>Три части открытого показа</w:t>
      </w:r>
      <w:r>
        <w:rPr>
          <w:rFonts w:ascii="Roboto" w:eastAsia="Times New Roman" w:hAnsi="Roboto" w:cs="Times New Roman"/>
          <w:b/>
          <w:bCs/>
          <w:color w:val="D70081"/>
          <w:sz w:val="27"/>
          <w:szCs w:val="27"/>
          <w:lang w:eastAsia="ru-RU"/>
        </w:rPr>
        <w:t>:</w:t>
      </w:r>
    </w:p>
    <w:p w:rsidR="00452364" w:rsidRPr="004046BE" w:rsidRDefault="00452364" w:rsidP="004523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</w:pPr>
      <w:r w:rsidRPr="004046BE"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  <w:t>Часть 1. Демонстрация работы воспитателя с детьми</w:t>
      </w:r>
    </w:p>
    <w:p w:rsidR="00452364" w:rsidRPr="00452364" w:rsidRDefault="00452364" w:rsidP="00452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2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(обучающее занятие, любой режимный момент, какой-то вид детской деятельности с включением воспитателя и другие варианты)</w:t>
      </w:r>
    </w:p>
    <w:p w:rsidR="00452364" w:rsidRPr="004046BE" w:rsidRDefault="00452364" w:rsidP="004523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</w:pPr>
      <w:r w:rsidRPr="004046BE"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  <w:t>Часть 2. Дискуссия или обсуждение того, что наблюдали</w:t>
      </w:r>
    </w:p>
    <w:p w:rsidR="00452364" w:rsidRPr="00452364" w:rsidRDefault="00452364" w:rsidP="00452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2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(вопросы к воспитателю, который представил опыт, уточнения)</w:t>
      </w:r>
    </w:p>
    <w:p w:rsidR="00452364" w:rsidRPr="004046BE" w:rsidRDefault="00452364" w:rsidP="004523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</w:pPr>
      <w:r w:rsidRPr="004046BE">
        <w:rPr>
          <w:rFonts w:ascii="Times New Roman" w:eastAsia="Times New Roman" w:hAnsi="Times New Roman" w:cs="Times New Roman"/>
          <w:b/>
          <w:bCs/>
          <w:color w:val="D70081"/>
          <w:sz w:val="24"/>
          <w:szCs w:val="24"/>
          <w:lang w:eastAsia="ru-RU"/>
        </w:rPr>
        <w:t>Часть 3. Подведение итогов</w:t>
      </w:r>
    </w:p>
    <w:p w:rsidR="00FD78B1" w:rsidRPr="00452364" w:rsidRDefault="00452364" w:rsidP="00452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2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(комментарии и выводы старшего воспитателя, принятие решения по дальнейшей работе, оформление материалов в методическом кабинете)</w:t>
      </w:r>
    </w:p>
    <w:p w:rsidR="00452364" w:rsidRDefault="00452364" w:rsidP="00452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D78B1" w:rsidRPr="00C137A9" w:rsidRDefault="00452364" w:rsidP="00452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4523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736D00" wp14:editId="412951DF">
            <wp:simplePos x="0" y="0"/>
            <wp:positionH relativeFrom="column">
              <wp:posOffset>-92710</wp:posOffset>
            </wp:positionH>
            <wp:positionV relativeFrom="paragraph">
              <wp:posOffset>216535</wp:posOffset>
            </wp:positionV>
            <wp:extent cx="6572250" cy="4533900"/>
            <wp:effectExtent l="0" t="0" r="0" b="0"/>
            <wp:wrapSquare wrapText="bothSides"/>
            <wp:docPr id="1" name="Рисунок 1" descr="https://e.profkiosk.ru/service_tbn2/tff8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tff8p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A9" w:rsidRPr="00C137A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Шпаргалка для педагогов «Как подготовиться и провести открытый показ»</w:t>
      </w:r>
    </w:p>
    <w:p w:rsidR="00FD78B1" w:rsidRPr="00C137A9" w:rsidRDefault="00FD78B1" w:rsidP="0045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364">
        <w:rPr>
          <w:rFonts w:ascii="Times New Roman" w:eastAsia="Times New Roman" w:hAnsi="Times New Roman" w:cs="Times New Roman"/>
          <w:b/>
          <w:color w:val="CC0066"/>
          <w:sz w:val="24"/>
          <w:szCs w:val="24"/>
          <w:lang w:eastAsia="ru-RU"/>
        </w:rPr>
        <w:t>Шесть традиционных требований к открытому показу</w:t>
      </w:r>
    </w:p>
    <w:p w:rsidR="00C137A9" w:rsidRPr="00452364" w:rsidRDefault="00FD78B1" w:rsidP="00452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Сформулировать тему, цели и задачи, которые педагог планирует достичь.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Выбрать форму проведения открытого показа.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Оценить условия проведения показа, спланировать пространство.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Составить поэтапный план ОД, рассчитать хронометраж занятия.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Подобрать наглядный, демонстрационный и раздаточный материалы.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Подобрать дидактические пособия, продумать, как использовать ТСО, ИКТ.</w:t>
      </w:r>
    </w:p>
    <w:p w:rsidR="00452364" w:rsidRPr="00452364" w:rsidRDefault="00452364" w:rsidP="00FD7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364" w:rsidRPr="00452364" w:rsidRDefault="00452364" w:rsidP="00452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C0066"/>
          <w:sz w:val="24"/>
          <w:szCs w:val="24"/>
          <w:lang w:eastAsia="ru-RU"/>
        </w:rPr>
      </w:pPr>
      <w:r w:rsidRPr="00452364">
        <w:rPr>
          <w:rFonts w:ascii="Times New Roman" w:eastAsia="Times New Roman" w:hAnsi="Times New Roman" w:cs="Times New Roman"/>
          <w:b/>
          <w:color w:val="CC0066"/>
          <w:sz w:val="24"/>
          <w:szCs w:val="24"/>
          <w:lang w:eastAsia="ru-RU"/>
        </w:rPr>
        <w:t>Четыре современных требования к открытому показу</w:t>
      </w:r>
    </w:p>
    <w:p w:rsidR="00C137A9" w:rsidRPr="00452364" w:rsidRDefault="00452364" w:rsidP="00452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Продумать, как активизировать детей, повысить у них мотивацию к деятельности (определить средства).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Подобрать приемы построения диалога с детьми с учетом особенностей группы.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 игры из картотеки (игры с правилами, дидактические, пальчиковые, сюжетно-ролевые, настольно-печатные).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C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современную образовательную среду: работу в центрах активности, мастерских, мини-студиях, лабораториях.</w:t>
      </w:r>
      <w:bookmarkStart w:id="0" w:name="_GoBack"/>
      <w:bookmarkEnd w:id="0"/>
    </w:p>
    <w:sectPr w:rsidR="00C137A9" w:rsidRPr="00452364" w:rsidSect="009971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0F"/>
    <w:rsid w:val="002E0391"/>
    <w:rsid w:val="003841E3"/>
    <w:rsid w:val="004046BE"/>
    <w:rsid w:val="00452364"/>
    <w:rsid w:val="00557814"/>
    <w:rsid w:val="0061000F"/>
    <w:rsid w:val="00662FC9"/>
    <w:rsid w:val="007D5E8A"/>
    <w:rsid w:val="009971C7"/>
    <w:rsid w:val="00AC7E39"/>
    <w:rsid w:val="00AD691C"/>
    <w:rsid w:val="00BD445D"/>
    <w:rsid w:val="00C137A9"/>
    <w:rsid w:val="00D9312B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2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ooper Black"/>
        <a:ea typeface=""/>
        <a:cs typeface=""/>
      </a:majorFont>
      <a:minorFont>
        <a:latin typeface="Cooper Blac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2019-10-24T06:46:00Z</cp:lastPrinted>
  <dcterms:created xsi:type="dcterms:W3CDTF">2019-10-24T05:39:00Z</dcterms:created>
  <dcterms:modified xsi:type="dcterms:W3CDTF">2022-02-10T07:59:00Z</dcterms:modified>
</cp:coreProperties>
</file>